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532" w:rsidRDefault="000E1DE4" w:rsidP="000E1DE4">
      <w:pPr>
        <w:pStyle w:val="Heading1"/>
      </w:pPr>
      <w:bookmarkStart w:id="0" w:name="_GoBack"/>
      <w:bookmarkEnd w:id="0"/>
      <w:r w:rsidRPr="000E1DE4">
        <w:t>Annex 7: Key informant and focus group discussion checklist</w:t>
      </w:r>
      <w:r w:rsidR="001515A1">
        <w:t>s</w:t>
      </w:r>
    </w:p>
    <w:p w:rsidR="000E1DE4" w:rsidRDefault="000E1DE4" w:rsidP="000E1DE4"/>
    <w:p w:rsidR="000E1DE4" w:rsidRDefault="000E1DE4" w:rsidP="000E1DE4"/>
    <w:p w:rsidR="000E1DE4" w:rsidRPr="000061F5" w:rsidRDefault="000E1DE4" w:rsidP="000E1DE4">
      <w:pPr>
        <w:rPr>
          <w:b/>
        </w:rPr>
      </w:pPr>
      <w:r w:rsidRPr="000061F5">
        <w:rPr>
          <w:b/>
        </w:rPr>
        <w:t xml:space="preserve">Key informant </w:t>
      </w:r>
      <w:r w:rsidR="0063585D" w:rsidRPr="000061F5">
        <w:rPr>
          <w:b/>
        </w:rPr>
        <w:t xml:space="preserve">interview (KII) </w:t>
      </w:r>
      <w:r w:rsidR="001515A1">
        <w:rPr>
          <w:b/>
        </w:rPr>
        <w:t>checklists</w:t>
      </w:r>
      <w:r w:rsidR="0063585D" w:rsidRPr="000061F5">
        <w:rPr>
          <w:b/>
        </w:rPr>
        <w:t>:</w:t>
      </w:r>
    </w:p>
    <w:p w:rsidR="0063585D" w:rsidRDefault="001515A1" w:rsidP="000E1DE4">
      <w:r w:rsidRPr="001515A1">
        <w:t xml:space="preserve">Annex 7A: </w:t>
      </w:r>
      <w:r>
        <w:t>C</w:t>
      </w:r>
      <w:r w:rsidRPr="001515A1">
        <w:t>ommunity representatives (IDPs, refugee and host communities)</w:t>
      </w:r>
    </w:p>
    <w:p w:rsidR="0063585D" w:rsidRDefault="002B6C39" w:rsidP="000E1DE4">
      <w:r w:rsidRPr="002B6C39">
        <w:t xml:space="preserve">Annex 7B: </w:t>
      </w:r>
      <w:r w:rsidR="00F6586C">
        <w:t>G</w:t>
      </w:r>
      <w:r w:rsidRPr="002B6C39">
        <w:t>overnment service providers</w:t>
      </w:r>
    </w:p>
    <w:p w:rsidR="0063585D" w:rsidRDefault="0063585D" w:rsidP="000E1DE4">
      <w:r>
        <w:t>Annex 7C</w:t>
      </w:r>
      <w:r w:rsidR="00365B0A">
        <w:t>: Local government r</w:t>
      </w:r>
      <w:r w:rsidR="00365B0A" w:rsidRPr="00365B0A">
        <w:t>epresentative</w:t>
      </w:r>
      <w:r w:rsidR="00365B0A">
        <w:t>s</w:t>
      </w:r>
    </w:p>
    <w:p w:rsidR="0063585D" w:rsidRDefault="000061F5" w:rsidP="000E1DE4">
      <w:r>
        <w:t>Annex 7D</w:t>
      </w:r>
      <w:r w:rsidR="009E2AC1">
        <w:t>: Private sector service providers</w:t>
      </w:r>
    </w:p>
    <w:p w:rsidR="000061F5" w:rsidRDefault="000061F5" w:rsidP="000E1DE4">
      <w:r>
        <w:t>Annex 7E</w:t>
      </w:r>
      <w:r w:rsidR="0084257B">
        <w:t>: Traders</w:t>
      </w:r>
    </w:p>
    <w:p w:rsidR="000E1DE4" w:rsidRPr="000061F5" w:rsidRDefault="000E1DE4" w:rsidP="000E1DE4">
      <w:pPr>
        <w:rPr>
          <w:b/>
        </w:rPr>
      </w:pPr>
      <w:r w:rsidRPr="000061F5">
        <w:rPr>
          <w:b/>
        </w:rPr>
        <w:t>Focus group discussion</w:t>
      </w:r>
      <w:r w:rsidR="000061F5" w:rsidRPr="000061F5">
        <w:rPr>
          <w:b/>
        </w:rPr>
        <w:t xml:space="preserve"> (FGD) </w:t>
      </w:r>
      <w:r w:rsidR="009E5F63">
        <w:rPr>
          <w:b/>
        </w:rPr>
        <w:t>checklist</w:t>
      </w:r>
      <w:r w:rsidRPr="000061F5">
        <w:rPr>
          <w:b/>
        </w:rPr>
        <w:t>s:</w:t>
      </w:r>
    </w:p>
    <w:p w:rsidR="000E1DE4" w:rsidRDefault="000061F5" w:rsidP="000E1DE4">
      <w:r>
        <w:t>Annex 7F</w:t>
      </w:r>
      <w:r w:rsidR="00B028AF">
        <w:t xml:space="preserve">: Focus group discussion </w:t>
      </w:r>
      <w:r w:rsidR="009E5F63" w:rsidRPr="009E5F63">
        <w:t>checklist</w:t>
      </w:r>
      <w:r w:rsidR="00B028AF">
        <w:t xml:space="preserve">: </w:t>
      </w:r>
      <w:r w:rsidR="000E1DE4" w:rsidRPr="000E1DE4">
        <w:t>Initial key informant interview: understanding vulnerability and the context</w:t>
      </w:r>
    </w:p>
    <w:p w:rsidR="000E1DE4" w:rsidRDefault="000E1DE4" w:rsidP="000E1DE4">
      <w:r>
        <w:t xml:space="preserve">Annex </w:t>
      </w:r>
      <w:r w:rsidR="000061F5">
        <w:t>7G</w:t>
      </w:r>
      <w:r>
        <w:t xml:space="preserve">: </w:t>
      </w:r>
      <w:r w:rsidR="00E33238" w:rsidRPr="00E33238">
        <w:t xml:space="preserve">Focus group discussion </w:t>
      </w:r>
      <w:r w:rsidR="009E5F63">
        <w:t>checklist</w:t>
      </w:r>
      <w:r w:rsidR="00E33238" w:rsidRPr="00E33238">
        <w:t>: Host community</w:t>
      </w:r>
    </w:p>
    <w:p w:rsidR="000821D5" w:rsidRDefault="000061F5" w:rsidP="000E1DE4">
      <w:r>
        <w:t>Annex 7H</w:t>
      </w:r>
      <w:r w:rsidR="000821D5">
        <w:t xml:space="preserve">:  Focus group discussion </w:t>
      </w:r>
      <w:r w:rsidR="009E5F63">
        <w:t>checklist</w:t>
      </w:r>
      <w:r w:rsidR="000821D5">
        <w:t>: Displaced adults</w:t>
      </w:r>
    </w:p>
    <w:p w:rsidR="00404BE0" w:rsidRPr="000E1DE4" w:rsidRDefault="00404BE0" w:rsidP="000E1DE4">
      <w:r w:rsidRPr="00404BE0">
        <w:t>Annex 7</w:t>
      </w:r>
      <w:r w:rsidR="00DC42E8">
        <w:t>I</w:t>
      </w:r>
      <w:r w:rsidRPr="00404BE0">
        <w:t>:</w:t>
      </w:r>
      <w:r>
        <w:t xml:space="preserve">  Focus group discussion </w:t>
      </w:r>
      <w:r w:rsidR="009E5F63">
        <w:t>checklist</w:t>
      </w:r>
      <w:r>
        <w:t>: Youth (15-24 years)</w:t>
      </w:r>
    </w:p>
    <w:sectPr w:rsidR="00404BE0" w:rsidRPr="000E1D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E4"/>
    <w:rsid w:val="000061F5"/>
    <w:rsid w:val="000821D5"/>
    <w:rsid w:val="000E1DE4"/>
    <w:rsid w:val="001515A1"/>
    <w:rsid w:val="001A29B0"/>
    <w:rsid w:val="001B6E84"/>
    <w:rsid w:val="001F64EC"/>
    <w:rsid w:val="00246BBC"/>
    <w:rsid w:val="002B6C39"/>
    <w:rsid w:val="00353DC0"/>
    <w:rsid w:val="00365B0A"/>
    <w:rsid w:val="003A2FED"/>
    <w:rsid w:val="00404BE0"/>
    <w:rsid w:val="004075ED"/>
    <w:rsid w:val="0042482F"/>
    <w:rsid w:val="0043522A"/>
    <w:rsid w:val="004A5C6E"/>
    <w:rsid w:val="004D2902"/>
    <w:rsid w:val="00565B1E"/>
    <w:rsid w:val="005A06A0"/>
    <w:rsid w:val="005E0726"/>
    <w:rsid w:val="005F6C9C"/>
    <w:rsid w:val="0063585D"/>
    <w:rsid w:val="006A36AF"/>
    <w:rsid w:val="006A6FB5"/>
    <w:rsid w:val="00730640"/>
    <w:rsid w:val="00741DB9"/>
    <w:rsid w:val="007E2895"/>
    <w:rsid w:val="00805B28"/>
    <w:rsid w:val="0084257B"/>
    <w:rsid w:val="008D3F03"/>
    <w:rsid w:val="009E2AC1"/>
    <w:rsid w:val="009E5F63"/>
    <w:rsid w:val="00A079F4"/>
    <w:rsid w:val="00A318DB"/>
    <w:rsid w:val="00A321C3"/>
    <w:rsid w:val="00A72A9F"/>
    <w:rsid w:val="00AF4EF1"/>
    <w:rsid w:val="00B028AF"/>
    <w:rsid w:val="00B72D2D"/>
    <w:rsid w:val="00BE0D4E"/>
    <w:rsid w:val="00C56B1A"/>
    <w:rsid w:val="00D3153F"/>
    <w:rsid w:val="00DC42E8"/>
    <w:rsid w:val="00DD48BE"/>
    <w:rsid w:val="00DE3873"/>
    <w:rsid w:val="00DE5D1A"/>
    <w:rsid w:val="00E33238"/>
    <w:rsid w:val="00E623F3"/>
    <w:rsid w:val="00E7690C"/>
    <w:rsid w:val="00ED2A6A"/>
    <w:rsid w:val="00F002DB"/>
    <w:rsid w:val="00F02589"/>
    <w:rsid w:val="00F6586C"/>
    <w:rsid w:val="00FC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90C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690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B482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0C"/>
    <w:rPr>
      <w:rFonts w:ascii="Calibri" w:eastAsiaTheme="majorEastAsia" w:hAnsi="Calibri" w:cstheme="majorBidi"/>
      <w:b/>
      <w:bCs/>
      <w:color w:val="00B482" w:themeColor="text2"/>
      <w:sz w:val="3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C42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2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2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2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2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2E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690C"/>
    <w:rPr>
      <w:rFonts w:eastAsiaTheme="majorEastAsia" w:cstheme="majorBidi"/>
      <w:b/>
      <w:bCs/>
      <w:color w:val="00B482" w:themeColor="text2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90C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690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B482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0C"/>
    <w:rPr>
      <w:rFonts w:ascii="Calibri" w:eastAsiaTheme="majorEastAsia" w:hAnsi="Calibri" w:cstheme="majorBidi"/>
      <w:b/>
      <w:bCs/>
      <w:color w:val="00B482" w:themeColor="text2"/>
      <w:sz w:val="3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C42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2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2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2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2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2E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690C"/>
    <w:rPr>
      <w:rFonts w:eastAsiaTheme="majorEastAsia" w:cstheme="majorBidi"/>
      <w:b/>
      <w:bCs/>
      <w:color w:val="00B482" w:themeColor="text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IRC - UMVAT">
      <a:dk1>
        <a:sysClr val="windowText" lastClr="000000"/>
      </a:dk1>
      <a:lt1>
        <a:sysClr val="window" lastClr="FFFFFF"/>
      </a:lt1>
      <a:dk2>
        <a:srgbClr val="00B482"/>
      </a:dk2>
      <a:lt2>
        <a:srgbClr val="CCF0E6"/>
      </a:lt2>
      <a:accent1>
        <a:srgbClr val="66D3B4"/>
      </a:accent1>
      <a:accent2>
        <a:srgbClr val="99E1CD"/>
      </a:accent2>
      <a:accent3>
        <a:srgbClr val="CCF0E6"/>
      </a:accent3>
      <a:accent4>
        <a:srgbClr val="7F7F7F"/>
      </a:accent4>
      <a:accent5>
        <a:srgbClr val="BFBFBF"/>
      </a:accent5>
      <a:accent6>
        <a:srgbClr val="00B482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editor1</dc:creator>
  <cp:lastModifiedBy>Len</cp:lastModifiedBy>
  <cp:revision>3</cp:revision>
  <dcterms:created xsi:type="dcterms:W3CDTF">2017-06-22T11:00:00Z</dcterms:created>
  <dcterms:modified xsi:type="dcterms:W3CDTF">2017-06-27T08:21:00Z</dcterms:modified>
</cp:coreProperties>
</file>